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405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2025-000286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Гончаренко Павла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right="23" w:firstLine="60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Гончаренко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</w:t>
      </w:r>
      <w:r>
        <w:rPr>
          <w:rFonts w:ascii="Times New Roman" w:eastAsia="Times New Roman" w:hAnsi="Times New Roman" w:cs="Times New Roman"/>
          <w:sz w:val="26"/>
          <w:szCs w:val="26"/>
        </w:rPr>
        <w:t>ра, г. Сургут, ул. Базовая, д. 40, офис 305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26.09.2024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 6 месяце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  <w:sz w:val="26"/>
          <w:szCs w:val="26"/>
        </w:rPr>
        <w:t>рого установлен не позднее 2</w:t>
      </w:r>
      <w:r>
        <w:rPr>
          <w:rFonts w:ascii="Times New Roman" w:eastAsia="Times New Roman" w:hAnsi="Times New Roman" w:cs="Times New Roman"/>
          <w:sz w:val="26"/>
          <w:szCs w:val="26"/>
        </w:rPr>
        <w:t>5.07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Гончаренко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Гончаренко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  <w:sz w:val="26"/>
          <w:szCs w:val="26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Гончаренко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25523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15.01.2025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  <w:sz w:val="26"/>
          <w:szCs w:val="26"/>
        </w:rPr>
        <w:t>6.07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Гончаренко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Гончаренко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Гончаренко Павла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сумме 300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 КБК 720</w:t>
      </w:r>
      <w:r>
        <w:rPr>
          <w:rFonts w:ascii="Times New Roman" w:eastAsia="Times New Roman" w:hAnsi="Times New Roman" w:cs="Times New Roman"/>
          <w:sz w:val="26"/>
          <w:szCs w:val="26"/>
        </w:rPr>
        <w:t>11601153010005140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0412365400695004052515179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ул. Гагарина, д. 9, г. Сургута либо направить на электрон</w:t>
      </w:r>
      <w:r>
        <w:rPr>
          <w:rFonts w:ascii="Times New Roman" w:eastAsia="Times New Roman" w:hAnsi="Times New Roman" w:cs="Times New Roman"/>
          <w:sz w:val="26"/>
          <w:szCs w:val="26"/>
        </w:rPr>
        <w:t>ный адрес: Surgut14</w:t>
      </w:r>
      <w:r>
        <w:rPr>
          <w:rFonts w:ascii="Times New Roman" w:eastAsia="Times New Roman" w:hAnsi="Times New Roman" w:cs="Times New Roman"/>
          <w:sz w:val="26"/>
          <w:szCs w:val="26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№14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6"/>
          <w:szCs w:val="26"/>
        </w:rPr>
        <w:t>405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